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55" w:rsidRPr="004D419B" w:rsidRDefault="00B26655" w:rsidP="00B26655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D419B">
        <w:rPr>
          <w:rFonts w:hint="eastAsia"/>
        </w:rPr>
        <w:t>附件</w:t>
      </w:r>
      <w:r>
        <w:rPr>
          <w:rFonts w:hint="eastAsia"/>
        </w:rPr>
        <w:t>1</w:t>
      </w:r>
    </w:p>
    <w:p w:rsidR="00B26655" w:rsidRPr="004D419B" w:rsidRDefault="00B26655" w:rsidP="00B26655">
      <w:pPr>
        <w:spacing w:beforeLines="100" w:afterLines="100"/>
        <w:jc w:val="center"/>
        <w:rPr>
          <w:rFonts w:eastAsia="华文中宋"/>
          <w:sz w:val="36"/>
        </w:rPr>
      </w:pPr>
      <w:r w:rsidRPr="004D419B">
        <w:rPr>
          <w:rFonts w:eastAsia="华文中宋" w:hint="eastAsia"/>
          <w:sz w:val="36"/>
        </w:rPr>
        <w:t>“冯如</w:t>
      </w:r>
      <w:r w:rsidRPr="004D419B">
        <w:rPr>
          <w:rFonts w:eastAsia="华文中宋"/>
          <w:sz w:val="36"/>
        </w:rPr>
        <w:t>”</w:t>
      </w:r>
      <w:r w:rsidRPr="004D419B">
        <w:rPr>
          <w:rFonts w:eastAsia="华文中宋"/>
          <w:sz w:val="36"/>
        </w:rPr>
        <w:t>学生创新计划</w:t>
      </w:r>
      <w:r w:rsidRPr="004D419B">
        <w:rPr>
          <w:rFonts w:eastAsia="华文中宋" w:hint="eastAsia"/>
          <w:sz w:val="36"/>
        </w:rPr>
        <w:t>实施办法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项目形式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针对</w:t>
      </w:r>
      <w:r>
        <w:t>两校区办学实际情况及</w:t>
      </w:r>
      <w:r>
        <w:rPr>
          <w:rFonts w:hint="eastAsia"/>
        </w:rPr>
        <w:t>学生</w:t>
      </w:r>
      <w:r>
        <w:t>差异化</w:t>
      </w:r>
      <w:r>
        <w:rPr>
          <w:rFonts w:hint="eastAsia"/>
        </w:rPr>
        <w:t>的</w:t>
      </w:r>
      <w:r>
        <w:t>学术能力及需求，</w:t>
      </w:r>
      <w:r w:rsidRPr="00EA0BC4">
        <w:rPr>
          <w:rFonts w:hint="eastAsia"/>
        </w:rPr>
        <w:t>“冯如”</w:t>
      </w:r>
      <w:r>
        <w:rPr>
          <w:rFonts w:hint="eastAsia"/>
        </w:rPr>
        <w:t>学生创新计划将招募</w:t>
      </w:r>
      <w:r>
        <w:t>两类项目</w:t>
      </w:r>
      <w:r>
        <w:rPr>
          <w:rFonts w:hint="eastAsia"/>
        </w:rPr>
        <w:t>进行</w:t>
      </w:r>
      <w:r>
        <w:t>培育：</w:t>
      </w:r>
    </w:p>
    <w:p w:rsidR="00B26655" w:rsidRDefault="00B26655" w:rsidP="00B2665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创新</w:t>
      </w:r>
      <w:r>
        <w:t>类项目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创新类</w:t>
      </w:r>
      <w:r>
        <w:t>项目包括</w:t>
      </w:r>
      <w:r>
        <w:rPr>
          <w:rFonts w:hint="eastAsia"/>
        </w:rPr>
        <w:t>如下类别：</w:t>
      </w:r>
    </w:p>
    <w:p w:rsidR="00B26655" w:rsidRDefault="00B26655" w:rsidP="00B26655">
      <w:pPr>
        <w:pStyle w:val="a3"/>
        <w:numPr>
          <w:ilvl w:val="0"/>
          <w:numId w:val="5"/>
        </w:numPr>
        <w:ind w:firstLineChars="0"/>
      </w:pPr>
      <w:r w:rsidRPr="008E3AEE">
        <w:rPr>
          <w:rFonts w:hint="eastAsia"/>
        </w:rPr>
        <w:t>自然科学类学术论文</w:t>
      </w:r>
    </w:p>
    <w:p w:rsidR="00B26655" w:rsidRDefault="00B26655" w:rsidP="00B26655">
      <w:pPr>
        <w:pStyle w:val="a3"/>
        <w:numPr>
          <w:ilvl w:val="0"/>
          <w:numId w:val="5"/>
        </w:numPr>
        <w:ind w:firstLineChars="0"/>
      </w:pPr>
      <w:r w:rsidRPr="008E3AEE">
        <w:rPr>
          <w:rFonts w:hint="eastAsia"/>
        </w:rPr>
        <w:t>科技发明制作</w:t>
      </w:r>
    </w:p>
    <w:p w:rsidR="00B26655" w:rsidRDefault="00B26655" w:rsidP="00B26655">
      <w:pPr>
        <w:pStyle w:val="a3"/>
        <w:numPr>
          <w:ilvl w:val="0"/>
          <w:numId w:val="6"/>
        </w:numPr>
        <w:ind w:left="1276" w:firstLineChars="0" w:hanging="283"/>
      </w:pPr>
      <w:r>
        <w:rPr>
          <w:rFonts w:hint="eastAsia"/>
        </w:rPr>
        <w:t>机械制作（结构设计、机械、模型）；</w:t>
      </w:r>
    </w:p>
    <w:p w:rsidR="00B26655" w:rsidRDefault="00B26655" w:rsidP="00B26655">
      <w:pPr>
        <w:pStyle w:val="a3"/>
        <w:numPr>
          <w:ilvl w:val="0"/>
          <w:numId w:val="6"/>
        </w:numPr>
        <w:ind w:left="1276" w:firstLineChars="0" w:hanging="283"/>
      </w:pPr>
      <w:r>
        <w:rPr>
          <w:rFonts w:hint="eastAsia"/>
        </w:rPr>
        <w:t>机电控制（仪器仪表、自动化控制）；</w:t>
      </w:r>
    </w:p>
    <w:p w:rsidR="00B26655" w:rsidRDefault="00B26655" w:rsidP="00B26655">
      <w:pPr>
        <w:pStyle w:val="a3"/>
        <w:numPr>
          <w:ilvl w:val="0"/>
          <w:numId w:val="6"/>
        </w:numPr>
        <w:ind w:left="1276" w:firstLineChars="0" w:hanging="283"/>
      </w:pPr>
      <w:r>
        <w:rPr>
          <w:rFonts w:hint="eastAsia"/>
        </w:rPr>
        <w:t>材料工艺（能源、材料、石油、化工、化学、生态、环保）；</w:t>
      </w:r>
    </w:p>
    <w:p w:rsidR="00B26655" w:rsidRDefault="00B26655" w:rsidP="00B26655">
      <w:pPr>
        <w:pStyle w:val="a3"/>
        <w:numPr>
          <w:ilvl w:val="0"/>
          <w:numId w:val="6"/>
        </w:numPr>
        <w:ind w:left="1276" w:firstLineChars="0" w:hanging="283"/>
      </w:pPr>
      <w:r>
        <w:rPr>
          <w:rFonts w:hint="eastAsia"/>
        </w:rPr>
        <w:t>信息技术（计算机、电子、电信、通讯、光电、遥感）；</w:t>
      </w:r>
    </w:p>
    <w:p w:rsidR="00B26655" w:rsidRDefault="00B26655" w:rsidP="00B26655">
      <w:pPr>
        <w:pStyle w:val="a3"/>
        <w:numPr>
          <w:ilvl w:val="0"/>
          <w:numId w:val="6"/>
        </w:numPr>
        <w:ind w:left="1276" w:firstLineChars="0" w:hanging="283"/>
      </w:pPr>
      <w:r>
        <w:rPr>
          <w:rFonts w:hint="eastAsia"/>
        </w:rPr>
        <w:t>综合（数理、生命科学、新媒体艺术）</w:t>
      </w:r>
    </w:p>
    <w:p w:rsidR="00B26655" w:rsidRPr="008E3AEE" w:rsidRDefault="00B26655" w:rsidP="00B26655">
      <w:pPr>
        <w:pStyle w:val="a3"/>
        <w:numPr>
          <w:ilvl w:val="0"/>
          <w:numId w:val="5"/>
        </w:numPr>
        <w:ind w:firstLineChars="0"/>
      </w:pPr>
      <w:r w:rsidRPr="008E3AEE">
        <w:rPr>
          <w:rFonts w:hint="eastAsia"/>
        </w:rPr>
        <w:t>哲学社会科学类社会调查报告和学术论文</w:t>
      </w:r>
    </w:p>
    <w:p w:rsidR="00B26655" w:rsidRDefault="00B26655" w:rsidP="00B26655">
      <w:pPr>
        <w:ind w:firstLineChars="200" w:firstLine="560"/>
      </w:pPr>
      <w:r w:rsidRPr="008145DC">
        <w:rPr>
          <w:rFonts w:hint="eastAsia"/>
        </w:rPr>
        <w:t>科技发明制作类作品要求包含可运行展示的实物作品和项目论文（机械制作及机电控制类作品模型可现场运行演示，材料工艺类作品完成完整样品，信息技术类作品完成可人机交互的软件</w:t>
      </w:r>
      <w:r w:rsidRPr="008145DC">
        <w:rPr>
          <w:rFonts w:hint="eastAsia"/>
        </w:rPr>
        <w:t>/</w:t>
      </w:r>
      <w:r w:rsidRPr="008145DC">
        <w:rPr>
          <w:rFonts w:hint="eastAsia"/>
        </w:rPr>
        <w:t>硬件系统）</w:t>
      </w:r>
      <w:r>
        <w:rPr>
          <w:rFonts w:hint="eastAsia"/>
        </w:rPr>
        <w:t>；</w:t>
      </w:r>
      <w:r w:rsidRPr="008145DC">
        <w:rPr>
          <w:rFonts w:hint="eastAsia"/>
        </w:rPr>
        <w:t>哲学社会科学类社会调查报告和学术论文</w:t>
      </w:r>
      <w:r>
        <w:rPr>
          <w:rFonts w:hint="eastAsia"/>
        </w:rPr>
        <w:t>最终</w:t>
      </w:r>
      <w:r>
        <w:t>要提交符合标准的完整文案。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lastRenderedPageBreak/>
        <w:t>项目</w:t>
      </w:r>
      <w:r>
        <w:t>结题及中期检查时</w:t>
      </w:r>
      <w:r>
        <w:rPr>
          <w:rFonts w:hint="eastAsia"/>
        </w:rPr>
        <w:t>需</w:t>
      </w:r>
      <w:r>
        <w:t>提交实物作品</w:t>
      </w:r>
      <w:r>
        <w:rPr>
          <w:rFonts w:hint="eastAsia"/>
        </w:rPr>
        <w:t>（中期检查</w:t>
      </w:r>
      <w:r>
        <w:t>时可提交半成品）、</w:t>
      </w:r>
      <w:r>
        <w:rPr>
          <w:rFonts w:hint="eastAsia"/>
        </w:rPr>
        <w:t>调查报告和</w:t>
      </w:r>
      <w:r>
        <w:t>论文</w:t>
      </w:r>
      <w:r>
        <w:rPr>
          <w:rFonts w:hint="eastAsia"/>
        </w:rPr>
        <w:t>，同时</w:t>
      </w:r>
      <w:r>
        <w:t>还应完成相应检查报告的填写。</w:t>
      </w:r>
    </w:p>
    <w:p w:rsidR="00B26655" w:rsidRPr="00AC1E6D" w:rsidRDefault="00B26655" w:rsidP="00B26655">
      <w:pPr>
        <w:ind w:firstLineChars="200" w:firstLine="560"/>
      </w:pPr>
      <w:r>
        <w:t>调查报告</w:t>
      </w:r>
      <w:r>
        <w:rPr>
          <w:rFonts w:hint="eastAsia"/>
        </w:rPr>
        <w:t>、论文</w:t>
      </w:r>
      <w:r>
        <w:t>有关要求可参照</w:t>
      </w:r>
      <w:r>
        <w:rPr>
          <w:rFonts w:hint="eastAsia"/>
        </w:rPr>
        <w:t>“冯如杯</w:t>
      </w:r>
      <w:r>
        <w:t>”</w:t>
      </w:r>
      <w:r>
        <w:rPr>
          <w:rFonts w:hint="eastAsia"/>
        </w:rPr>
        <w:t>学生学术科技作品</w:t>
      </w:r>
      <w:r>
        <w:t>竞赛论文</w:t>
      </w:r>
      <w:r>
        <w:rPr>
          <w:rFonts w:hint="eastAsia"/>
        </w:rPr>
        <w:t>撰写格式规范</w:t>
      </w:r>
      <w:r>
        <w:t>。</w:t>
      </w:r>
    </w:p>
    <w:p w:rsidR="00B26655" w:rsidRDefault="00B26655" w:rsidP="00B2665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创意类</w:t>
      </w:r>
      <w:r>
        <w:t>项目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创意类项目包括</w:t>
      </w:r>
      <w:r>
        <w:t>如下类别：</w:t>
      </w:r>
    </w:p>
    <w:p w:rsidR="00B26655" w:rsidRDefault="00B26655" w:rsidP="00B26655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自然科学类：</w:t>
      </w:r>
    </w:p>
    <w:p w:rsidR="00B26655" w:rsidRDefault="00B26655" w:rsidP="00B26655">
      <w:pPr>
        <w:pStyle w:val="a3"/>
        <w:numPr>
          <w:ilvl w:val="2"/>
          <w:numId w:val="4"/>
        </w:numPr>
        <w:ind w:firstLineChars="0" w:hanging="267"/>
      </w:pPr>
      <w:r>
        <w:rPr>
          <w:rFonts w:hint="eastAsia"/>
        </w:rPr>
        <w:t>机械制作（结构设计、机械、模型）；</w:t>
      </w:r>
    </w:p>
    <w:p w:rsidR="00B26655" w:rsidRDefault="00B26655" w:rsidP="00B26655">
      <w:pPr>
        <w:pStyle w:val="a3"/>
        <w:numPr>
          <w:ilvl w:val="2"/>
          <w:numId w:val="4"/>
        </w:numPr>
        <w:ind w:firstLineChars="0" w:hanging="267"/>
      </w:pPr>
      <w:r>
        <w:rPr>
          <w:rFonts w:hint="eastAsia"/>
        </w:rPr>
        <w:t>机电控制（仪器仪表、自动化控制）；</w:t>
      </w:r>
    </w:p>
    <w:p w:rsidR="00B26655" w:rsidRDefault="00B26655" w:rsidP="00B26655">
      <w:pPr>
        <w:pStyle w:val="a3"/>
        <w:numPr>
          <w:ilvl w:val="2"/>
          <w:numId w:val="4"/>
        </w:numPr>
        <w:ind w:firstLineChars="0" w:hanging="267"/>
      </w:pPr>
      <w:r>
        <w:rPr>
          <w:rFonts w:hint="eastAsia"/>
        </w:rPr>
        <w:t>材料工艺（能源、材料、石油、化工、化学、生态、环保）；</w:t>
      </w:r>
    </w:p>
    <w:p w:rsidR="00B26655" w:rsidRDefault="00B26655" w:rsidP="00B26655">
      <w:pPr>
        <w:pStyle w:val="a3"/>
        <w:numPr>
          <w:ilvl w:val="2"/>
          <w:numId w:val="4"/>
        </w:numPr>
        <w:ind w:firstLineChars="0" w:hanging="267"/>
      </w:pPr>
      <w:r>
        <w:rPr>
          <w:rFonts w:hint="eastAsia"/>
        </w:rPr>
        <w:t>信息技术（计算机、电子、电信、通讯、光电、遥感）；</w:t>
      </w:r>
    </w:p>
    <w:p w:rsidR="00B26655" w:rsidRDefault="00B26655" w:rsidP="00B26655">
      <w:pPr>
        <w:pStyle w:val="a3"/>
        <w:numPr>
          <w:ilvl w:val="2"/>
          <w:numId w:val="4"/>
        </w:numPr>
        <w:ind w:firstLineChars="0" w:hanging="267"/>
      </w:pPr>
      <w:r>
        <w:rPr>
          <w:rFonts w:hint="eastAsia"/>
        </w:rPr>
        <w:t>综合（数理、生命科学、新媒体艺术）；</w:t>
      </w:r>
    </w:p>
    <w:p w:rsidR="00B26655" w:rsidRDefault="00B26655" w:rsidP="00B26655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哲学社会科学类社会调查报告和学术论文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项目</w:t>
      </w:r>
      <w:r>
        <w:t>结题</w:t>
      </w:r>
      <w:r>
        <w:rPr>
          <w:rFonts w:hint="eastAsia"/>
        </w:rPr>
        <w:t>及</w:t>
      </w:r>
      <w:r>
        <w:t>中期检查时</w:t>
      </w:r>
      <w:r>
        <w:rPr>
          <w:rFonts w:hint="eastAsia"/>
        </w:rPr>
        <w:t>以</w:t>
      </w:r>
      <w:r>
        <w:t>论文</w:t>
      </w:r>
      <w:r>
        <w:rPr>
          <w:rFonts w:hint="eastAsia"/>
        </w:rPr>
        <w:t>、</w:t>
      </w:r>
      <w:r>
        <w:t>调查报告的形式</w:t>
      </w:r>
      <w:r>
        <w:rPr>
          <w:rFonts w:hint="eastAsia"/>
        </w:rPr>
        <w:t>呈现</w:t>
      </w:r>
      <w:r>
        <w:t>，</w:t>
      </w:r>
      <w:r>
        <w:rPr>
          <w:rFonts w:hint="eastAsia"/>
        </w:rPr>
        <w:t>同时</w:t>
      </w:r>
      <w:r>
        <w:t>填写完成相应的检查报告。</w:t>
      </w:r>
    </w:p>
    <w:p w:rsidR="00B26655" w:rsidRPr="00AC1E6D" w:rsidRDefault="00B26655" w:rsidP="00B26655">
      <w:pPr>
        <w:ind w:firstLineChars="200" w:firstLine="560"/>
      </w:pPr>
      <w:r>
        <w:rPr>
          <w:rFonts w:hint="eastAsia"/>
        </w:rPr>
        <w:t>论文</w:t>
      </w:r>
      <w:r>
        <w:t>有关要求可参照</w:t>
      </w:r>
      <w:r>
        <w:rPr>
          <w:rFonts w:hint="eastAsia"/>
        </w:rPr>
        <w:t>“冯如杯</w:t>
      </w:r>
      <w:r>
        <w:t>”</w:t>
      </w:r>
      <w:r>
        <w:rPr>
          <w:rFonts w:hint="eastAsia"/>
        </w:rPr>
        <w:t>学生</w:t>
      </w:r>
      <w:r>
        <w:t>创意大赛论文</w:t>
      </w:r>
      <w:r>
        <w:rPr>
          <w:rFonts w:hint="eastAsia"/>
        </w:rPr>
        <w:t>撰写格式规范</w:t>
      </w:r>
      <w:r>
        <w:t>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团队</w:t>
      </w:r>
      <w:r>
        <w:t>组建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参加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学生创新计划</w:t>
      </w:r>
      <w:r>
        <w:t>的学生</w:t>
      </w:r>
      <w:r>
        <w:rPr>
          <w:rFonts w:hint="eastAsia"/>
        </w:rPr>
        <w:t>原则上应具备以下条件：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）在校一</w:t>
      </w:r>
      <w:r>
        <w:t>、</w:t>
      </w:r>
      <w:r>
        <w:rPr>
          <w:rFonts w:hint="eastAsia"/>
        </w:rPr>
        <w:t>二、三年级的本科生，鼓励跨学科、跨专业、跨学院组队；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）在校的</w:t>
      </w:r>
      <w:r>
        <w:t>本科</w:t>
      </w:r>
      <w:r>
        <w:rPr>
          <w:rFonts w:hint="eastAsia"/>
        </w:rPr>
        <w:t>二</w:t>
      </w:r>
      <w:r>
        <w:t>、三年级</w:t>
      </w:r>
      <w:r>
        <w:rPr>
          <w:rFonts w:hint="eastAsia"/>
        </w:rPr>
        <w:t>学生可</w:t>
      </w:r>
      <w:r>
        <w:t>申请创新类</w:t>
      </w:r>
      <w:r>
        <w:rPr>
          <w:rFonts w:hint="eastAsia"/>
        </w:rPr>
        <w:t>项目</w:t>
      </w:r>
      <w:r>
        <w:t>，</w:t>
      </w:r>
      <w:r w:rsidRPr="00C05CCB">
        <w:rPr>
          <w:rFonts w:hint="eastAsia"/>
        </w:rPr>
        <w:t>每个项目</w:t>
      </w:r>
      <w:r w:rsidRPr="00C05CCB">
        <w:rPr>
          <w:rFonts w:hint="eastAsia"/>
        </w:rPr>
        <w:lastRenderedPageBreak/>
        <w:t>至多申报</w:t>
      </w:r>
      <w:r w:rsidRPr="00C05CCB">
        <w:rPr>
          <w:rFonts w:hint="eastAsia"/>
        </w:rPr>
        <w:t>5</w:t>
      </w:r>
      <w:r w:rsidRPr="00C05CCB">
        <w:rPr>
          <w:rFonts w:hint="eastAsia"/>
        </w:rPr>
        <w:t>名作者</w:t>
      </w:r>
      <w:r>
        <w:rPr>
          <w:rFonts w:hint="eastAsia"/>
        </w:rPr>
        <w:t>，</w:t>
      </w:r>
      <w:r w:rsidRPr="004443BE">
        <w:rPr>
          <w:rFonts w:hint="eastAsia"/>
        </w:rPr>
        <w:t>第一作者的工作量至少占整个项目工作量的</w:t>
      </w:r>
      <w:r w:rsidRPr="004443BE">
        <w:rPr>
          <w:rFonts w:hint="eastAsia"/>
        </w:rPr>
        <w:t>40%</w:t>
      </w:r>
      <w:r w:rsidRPr="004443BE">
        <w:rPr>
          <w:rFonts w:hint="eastAsia"/>
        </w:rPr>
        <w:t>，其余作者要求每个人的工作量不低于</w:t>
      </w:r>
      <w:r w:rsidRPr="004443BE">
        <w:rPr>
          <w:rFonts w:hint="eastAsia"/>
        </w:rPr>
        <w:t>15%</w:t>
      </w:r>
      <w:r>
        <w:rPr>
          <w:rFonts w:hint="eastAsia"/>
        </w:rPr>
        <w:t>；</w:t>
      </w:r>
      <w:r>
        <w:t>机械制作类</w:t>
      </w:r>
      <w:r>
        <w:rPr>
          <w:rFonts w:hint="eastAsia"/>
        </w:rPr>
        <w:t>和</w:t>
      </w:r>
      <w:r>
        <w:t>机电控制类</w:t>
      </w:r>
      <w:r>
        <w:rPr>
          <w:rFonts w:hint="eastAsia"/>
        </w:rPr>
        <w:t>项目</w:t>
      </w:r>
      <w:r>
        <w:t>在</w:t>
      </w:r>
      <w:r>
        <w:rPr>
          <w:rFonts w:hint="eastAsia"/>
        </w:rPr>
        <w:t>确保</w:t>
      </w:r>
      <w:r>
        <w:t>第一作者工作量大于</w:t>
      </w:r>
      <w:r>
        <w:rPr>
          <w:rFonts w:hint="eastAsia"/>
        </w:rPr>
        <w:t>40</w:t>
      </w:r>
      <w:r>
        <w:t>%</w:t>
      </w:r>
      <w:r>
        <w:t>且其余作者工作量不低于</w:t>
      </w:r>
      <w:r>
        <w:rPr>
          <w:rFonts w:hint="eastAsia"/>
        </w:rPr>
        <w:t>10</w:t>
      </w:r>
      <w:r>
        <w:t>%</w:t>
      </w:r>
      <w:r>
        <w:t>的</w:t>
      </w:r>
      <w:r>
        <w:rPr>
          <w:rFonts w:hint="eastAsia"/>
        </w:rPr>
        <w:t>情况下</w:t>
      </w:r>
      <w:r>
        <w:t>，</w:t>
      </w:r>
      <w:r>
        <w:rPr>
          <w:rFonts w:hint="eastAsia"/>
        </w:rPr>
        <w:t>至多可</w:t>
      </w:r>
      <w:r>
        <w:t>申报</w:t>
      </w:r>
      <w:r>
        <w:rPr>
          <w:rFonts w:hint="eastAsia"/>
        </w:rPr>
        <w:t>7</w:t>
      </w:r>
      <w:r>
        <w:rPr>
          <w:rFonts w:hint="eastAsia"/>
        </w:rPr>
        <w:t>名</w:t>
      </w:r>
      <w:r>
        <w:t>作者</w:t>
      </w:r>
      <w:r>
        <w:rPr>
          <w:rFonts w:hint="eastAsia"/>
        </w:rPr>
        <w:t>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在校的</w:t>
      </w:r>
      <w:r>
        <w:t>本科一</w:t>
      </w:r>
      <w:r>
        <w:rPr>
          <w:rFonts w:hint="eastAsia"/>
        </w:rPr>
        <w:t>、</w:t>
      </w:r>
      <w:r>
        <w:t>二年级学生</w:t>
      </w:r>
      <w:r>
        <w:rPr>
          <w:rFonts w:hint="eastAsia"/>
        </w:rPr>
        <w:t>可申请创意类项目，</w:t>
      </w:r>
      <w:r>
        <w:t>每</w:t>
      </w:r>
      <w:r>
        <w:rPr>
          <w:rFonts w:hint="eastAsia"/>
        </w:rPr>
        <w:t>个</w:t>
      </w:r>
      <w:r>
        <w:t>项目最多申报</w:t>
      </w:r>
      <w:r>
        <w:t>4</w:t>
      </w:r>
      <w:r>
        <w:rPr>
          <w:rFonts w:hint="eastAsia"/>
        </w:rPr>
        <w:t>名</w:t>
      </w:r>
      <w:r>
        <w:t>作者</w:t>
      </w:r>
      <w:r>
        <w:rPr>
          <w:rFonts w:hint="eastAsia"/>
        </w:rPr>
        <w:t>，</w:t>
      </w:r>
      <w:r w:rsidRPr="004443BE">
        <w:rPr>
          <w:rFonts w:hint="eastAsia"/>
        </w:rPr>
        <w:t>第一作者的工作量至少占整个项目工作量的</w:t>
      </w:r>
      <w:r w:rsidRPr="004443BE">
        <w:rPr>
          <w:rFonts w:hint="eastAsia"/>
        </w:rPr>
        <w:t>40%</w:t>
      </w:r>
      <w:r w:rsidRPr="004443BE">
        <w:rPr>
          <w:rFonts w:hint="eastAsia"/>
        </w:rPr>
        <w:t>，其余作者要求每个人的工作量不低于</w:t>
      </w:r>
      <w:r>
        <w:t>20</w:t>
      </w:r>
      <w:r w:rsidRPr="004443BE">
        <w:rPr>
          <w:rFonts w:hint="eastAsia"/>
        </w:rPr>
        <w:t>%</w:t>
      </w:r>
      <w:r>
        <w:t>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）学有余力，</w:t>
      </w:r>
      <w:r>
        <w:t>有浓厚的</w:t>
      </w:r>
      <w:r>
        <w:rPr>
          <w:rFonts w:hint="eastAsia"/>
        </w:rPr>
        <w:t>科研兴趣</w:t>
      </w:r>
      <w:r>
        <w:t>和熟练</w:t>
      </w:r>
      <w:r>
        <w:rPr>
          <w:rFonts w:hint="eastAsia"/>
        </w:rPr>
        <w:t>的</w:t>
      </w:r>
      <w:r>
        <w:t>实践能力</w:t>
      </w:r>
      <w:r>
        <w:rPr>
          <w:rFonts w:hint="eastAsia"/>
        </w:rPr>
        <w:t>；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）每名学生以</w:t>
      </w:r>
      <w:r>
        <w:t>立项人身份限报一项作品</w:t>
      </w:r>
      <w:r>
        <w:rPr>
          <w:rFonts w:hint="eastAsia"/>
        </w:rPr>
        <w:t>，每个项目或</w:t>
      </w:r>
      <w:r>
        <w:t>项目团队只可选择创新类或创意类中的一类申报。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）每只团队</w:t>
      </w:r>
      <w:r>
        <w:t>至少需</w:t>
      </w:r>
      <w:r>
        <w:rPr>
          <w:rFonts w:hint="eastAsia"/>
        </w:rPr>
        <w:t>有</w:t>
      </w:r>
      <w:r>
        <w:rPr>
          <w:rFonts w:hint="eastAsia"/>
        </w:rPr>
        <w:t>1</w:t>
      </w:r>
      <w:r>
        <w:rPr>
          <w:rFonts w:hint="eastAsia"/>
        </w:rPr>
        <w:t>名指导教师</w:t>
      </w:r>
      <w:r>
        <w:t>，创新类项目还需有至少</w:t>
      </w:r>
      <w:r>
        <w:rPr>
          <w:rFonts w:hint="eastAsia"/>
        </w:rPr>
        <w:t>1</w:t>
      </w:r>
      <w:r>
        <w:rPr>
          <w:rFonts w:hint="eastAsia"/>
        </w:rPr>
        <w:t>名研究生</w:t>
      </w:r>
      <w:r>
        <w:t>导生</w:t>
      </w:r>
      <w:r>
        <w:rPr>
          <w:rFonts w:hint="eastAsia"/>
        </w:rPr>
        <w:t>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项目来源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项目来源包括</w:t>
      </w:r>
      <w:r>
        <w:t>但不限于学生自拟、</w:t>
      </w:r>
      <w:r>
        <w:rPr>
          <w:rFonts w:hint="eastAsia"/>
        </w:rPr>
        <w:t>导师课题</w:t>
      </w:r>
      <w:r>
        <w:t>细化或转化、</w:t>
      </w:r>
      <w:r>
        <w:rPr>
          <w:rFonts w:hint="eastAsia"/>
        </w:rPr>
        <w:t>企业届课题等</w:t>
      </w:r>
      <w:r>
        <w:t>途径</w:t>
      </w:r>
      <w:r>
        <w:rPr>
          <w:rFonts w:hint="eastAsia"/>
        </w:rPr>
        <w:t>，</w:t>
      </w:r>
      <w:r>
        <w:t>倡导</w:t>
      </w:r>
      <w:r>
        <w:rPr>
          <w:rFonts w:hint="eastAsia"/>
        </w:rPr>
        <w:t>已</w:t>
      </w:r>
      <w:r>
        <w:t>成熟的创意类作品申请</w:t>
      </w:r>
      <w:r>
        <w:rPr>
          <w:rFonts w:hint="eastAsia"/>
        </w:rPr>
        <w:t>立项</w:t>
      </w:r>
      <w:r>
        <w:t>创新类项目</w:t>
      </w:r>
      <w:r>
        <w:rPr>
          <w:rFonts w:hint="eastAsia"/>
        </w:rPr>
        <w:t>，优先鼓励交叉学科</w:t>
      </w:r>
      <w:r>
        <w:t>作品参与立项。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所立项</w:t>
      </w:r>
      <w:r>
        <w:t>课题需要具备</w:t>
      </w:r>
      <w:r>
        <w:rPr>
          <w:rFonts w:hint="eastAsia"/>
        </w:rPr>
        <w:t>显著的</w:t>
      </w:r>
      <w:r>
        <w:t>创新性、</w:t>
      </w:r>
      <w:r>
        <w:rPr>
          <w:rFonts w:hint="eastAsia"/>
        </w:rPr>
        <w:t>切实</w:t>
      </w:r>
      <w:r>
        <w:t>的</w:t>
      </w:r>
      <w:r>
        <w:rPr>
          <w:rFonts w:hint="eastAsia"/>
        </w:rPr>
        <w:t>科学性</w:t>
      </w:r>
      <w:r>
        <w:t>和</w:t>
      </w:r>
      <w:r>
        <w:rPr>
          <w:rFonts w:hint="eastAsia"/>
        </w:rPr>
        <w:t>高度的</w:t>
      </w:r>
      <w:r>
        <w:t>实用性。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评定标准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项目</w:t>
      </w:r>
      <w:r>
        <w:t>申报、中检及结题均由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</w:t>
      </w:r>
      <w:r>
        <w:t>创新计划专家组</w:t>
      </w:r>
      <w:r>
        <w:rPr>
          <w:rFonts w:hint="eastAsia"/>
        </w:rPr>
        <w:t>作为</w:t>
      </w:r>
      <w:r>
        <w:t>主体实施</w:t>
      </w:r>
      <w:r>
        <w:rPr>
          <w:rFonts w:hint="eastAsia"/>
        </w:rPr>
        <w:t>，</w:t>
      </w:r>
      <w:r>
        <w:t>制定相应评定标准</w:t>
      </w:r>
      <w:r>
        <w:rPr>
          <w:rFonts w:hint="eastAsia"/>
        </w:rPr>
        <w:t>。专家组</w:t>
      </w:r>
      <w:r>
        <w:t>构成将</w:t>
      </w:r>
      <w:r>
        <w:rPr>
          <w:rFonts w:hint="eastAsia"/>
        </w:rPr>
        <w:t>借鉴</w:t>
      </w:r>
      <w:r>
        <w:t>已有成熟经验，综合考</w:t>
      </w:r>
      <w:r>
        <w:lastRenderedPageBreak/>
        <w:t>虑各学科、各学院实际情况</w:t>
      </w:r>
      <w:r>
        <w:rPr>
          <w:rFonts w:hint="eastAsia"/>
        </w:rPr>
        <w:t>。</w:t>
      </w:r>
    </w:p>
    <w:p w:rsidR="00B26655" w:rsidRDefault="00B26655" w:rsidP="00B26655">
      <w:pPr>
        <w:ind w:firstLineChars="200" w:firstLine="560"/>
      </w:pPr>
      <w:r>
        <w:t>专家组</w:t>
      </w:r>
      <w:r>
        <w:rPr>
          <w:rFonts w:hint="eastAsia"/>
        </w:rPr>
        <w:t>将为</w:t>
      </w:r>
      <w:r>
        <w:t>培养项目提供阶段</w:t>
      </w:r>
      <w:r>
        <w:rPr>
          <w:rFonts w:hint="eastAsia"/>
        </w:rPr>
        <w:t>性</w:t>
      </w:r>
      <w:r>
        <w:t>评估及指导意见</w:t>
      </w:r>
      <w:r>
        <w:rPr>
          <w:rFonts w:hint="eastAsia"/>
        </w:rPr>
        <w:t>，与</w:t>
      </w:r>
      <w:r>
        <w:t>项目导师共同</w:t>
      </w:r>
      <w:r>
        <w:rPr>
          <w:rFonts w:hint="eastAsia"/>
        </w:rPr>
        <w:t>担负</w:t>
      </w:r>
      <w:r>
        <w:t>项目培育任务。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研究经费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学校</w:t>
      </w:r>
      <w:r>
        <w:t>设立有</w:t>
      </w:r>
      <w:r>
        <w:rPr>
          <w:rFonts w:hint="eastAsia"/>
        </w:rPr>
        <w:t>学生科技</w:t>
      </w:r>
      <w:r>
        <w:t>创新</w:t>
      </w:r>
      <w:r>
        <w:rPr>
          <w:rFonts w:hint="eastAsia"/>
        </w:rPr>
        <w:t>经费，用以</w:t>
      </w:r>
      <w:r>
        <w:t>鼓励学生科技</w:t>
      </w:r>
      <w:r>
        <w:rPr>
          <w:rFonts w:hint="eastAsia"/>
        </w:rPr>
        <w:t>创新</w:t>
      </w:r>
      <w:r>
        <w:t>活动。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立项成功</w:t>
      </w:r>
      <w:r>
        <w:t>的项目所获支持额度将</w:t>
      </w:r>
      <w:r>
        <w:rPr>
          <w:rFonts w:hint="eastAsia"/>
        </w:rPr>
        <w:t>以</w:t>
      </w:r>
      <w:r>
        <w:t>专家组意见为主，综合考虑项目实际情况，最终予以综合评定</w:t>
      </w:r>
      <w:r>
        <w:rPr>
          <w:rFonts w:hint="eastAsia"/>
        </w:rPr>
        <w:t>并</w:t>
      </w:r>
      <w:r>
        <w:t>批复。</w:t>
      </w:r>
    </w:p>
    <w:p w:rsidR="00B26655" w:rsidRDefault="00B26655" w:rsidP="00B26655">
      <w:pPr>
        <w:ind w:firstLineChars="200" w:firstLine="560"/>
      </w:pP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学生创新计划项目</w:t>
      </w:r>
      <w:r>
        <w:t>经费采用</w:t>
      </w:r>
      <w:r>
        <w:rPr>
          <w:rFonts w:hint="eastAsia"/>
        </w:rPr>
        <w:t>项目制拨付</w:t>
      </w:r>
      <w:r>
        <w:t>形式，</w:t>
      </w:r>
      <w:r w:rsidRPr="008F4A32">
        <w:rPr>
          <w:rFonts w:hint="eastAsia"/>
        </w:rPr>
        <w:t>项目立项后下拨资助经费的</w:t>
      </w:r>
      <w:r>
        <w:t>2</w:t>
      </w:r>
      <w:r w:rsidRPr="008F4A32">
        <w:rPr>
          <w:rFonts w:hint="eastAsia"/>
        </w:rPr>
        <w:t>0%</w:t>
      </w:r>
      <w:r w:rsidRPr="008F4A32">
        <w:rPr>
          <w:rFonts w:hint="eastAsia"/>
        </w:rPr>
        <w:t>，项目中期检查通过后下拨资助经费的</w:t>
      </w:r>
      <w:r w:rsidRPr="008F4A32">
        <w:rPr>
          <w:rFonts w:hint="eastAsia"/>
        </w:rPr>
        <w:t>30</w:t>
      </w:r>
      <w:r w:rsidRPr="008F4A32">
        <w:rPr>
          <w:rFonts w:hint="eastAsia"/>
        </w:rPr>
        <w:t>％，项目验收合格后，下拨剩余的</w:t>
      </w:r>
      <w:r>
        <w:t>5</w:t>
      </w:r>
      <w:r w:rsidRPr="008F4A32">
        <w:rPr>
          <w:rFonts w:hint="eastAsia"/>
        </w:rPr>
        <w:t>0</w:t>
      </w:r>
      <w:r w:rsidRPr="008F4A32">
        <w:rPr>
          <w:rFonts w:hint="eastAsia"/>
        </w:rPr>
        <w:t>％。</w:t>
      </w:r>
      <w:r>
        <w:rPr>
          <w:rFonts w:hint="eastAsia"/>
        </w:rPr>
        <w:t>中期审查及</w:t>
      </w:r>
      <w:r>
        <w:t>终期审查未通过项目团队需退还已支持经费。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研究周期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创新类</w:t>
      </w:r>
      <w:r>
        <w:t>项目需在自立项起</w:t>
      </w:r>
      <w:r>
        <w:t>5</w:t>
      </w:r>
      <w:r>
        <w:rPr>
          <w:rFonts w:hint="eastAsia"/>
        </w:rPr>
        <w:t>个</w:t>
      </w:r>
      <w:r>
        <w:t>月内完成并提供</w:t>
      </w:r>
      <w:r>
        <w:rPr>
          <w:rFonts w:hint="eastAsia"/>
        </w:rPr>
        <w:t>相应</w:t>
      </w:r>
      <w:r>
        <w:t>实物作品、论文、调查报告及结题报告</w:t>
      </w:r>
      <w:r>
        <w:rPr>
          <w:rFonts w:hint="eastAsia"/>
        </w:rPr>
        <w:t>，在</w:t>
      </w:r>
      <w:r>
        <w:t>12</w:t>
      </w:r>
      <w:r>
        <w:rPr>
          <w:rFonts w:hint="eastAsia"/>
        </w:rPr>
        <w:t>个</w:t>
      </w:r>
      <w:r>
        <w:t>月内出</w:t>
      </w:r>
      <w:r>
        <w:rPr>
          <w:rFonts w:hint="eastAsia"/>
        </w:rPr>
        <w:t>成果</w:t>
      </w:r>
      <w:r>
        <w:t>，如</w:t>
      </w:r>
      <w:r>
        <w:rPr>
          <w:rFonts w:hint="eastAsia"/>
        </w:rPr>
        <w:t>论文</w:t>
      </w:r>
      <w:r>
        <w:t>、专刊等。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创意类</w:t>
      </w:r>
      <w:r>
        <w:t>项目需在</w:t>
      </w:r>
      <w:r>
        <w:rPr>
          <w:rFonts w:hint="eastAsia"/>
        </w:rPr>
        <w:t>自</w:t>
      </w:r>
      <w:r>
        <w:t>立项起</w:t>
      </w:r>
      <w:r>
        <w:t>5</w:t>
      </w:r>
      <w:r>
        <w:rPr>
          <w:rFonts w:hint="eastAsia"/>
        </w:rPr>
        <w:t>个</w:t>
      </w:r>
      <w:r>
        <w:t>月内完成</w:t>
      </w:r>
      <w:r>
        <w:rPr>
          <w:rFonts w:hint="eastAsia"/>
        </w:rPr>
        <w:t>并提供</w:t>
      </w:r>
      <w:r>
        <w:t>相应论文</w:t>
      </w:r>
      <w:r>
        <w:rPr>
          <w:rFonts w:hint="eastAsia"/>
        </w:rPr>
        <w:t>、</w:t>
      </w:r>
      <w:r>
        <w:t>调查报告及结题报告。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研究场地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创新类</w:t>
      </w:r>
      <w:r>
        <w:t>项目</w:t>
      </w:r>
      <w:r>
        <w:rPr>
          <w:rFonts w:hint="eastAsia"/>
        </w:rPr>
        <w:t>团队将获得“冯如</w:t>
      </w:r>
      <w:r>
        <w:t>”</w:t>
      </w:r>
      <w:r>
        <w:rPr>
          <w:rFonts w:hint="eastAsia"/>
        </w:rPr>
        <w:t>学生</w:t>
      </w:r>
      <w:r>
        <w:t>创</w:t>
      </w:r>
      <w:r>
        <w:rPr>
          <w:rFonts w:hint="eastAsia"/>
        </w:rPr>
        <w:t>新</w:t>
      </w:r>
      <w:r>
        <w:t>中心入驻团队资格</w:t>
      </w:r>
      <w:r>
        <w:rPr>
          <w:rFonts w:hint="eastAsia"/>
        </w:rPr>
        <w:t>，</w:t>
      </w:r>
      <w:r>
        <w:t>享有专用场地</w:t>
      </w:r>
      <w:r>
        <w:rPr>
          <w:rFonts w:hint="eastAsia"/>
        </w:rPr>
        <w:t>。为确保项目筹备时间</w:t>
      </w:r>
      <w:r>
        <w:t>、</w:t>
      </w:r>
      <w:r>
        <w:rPr>
          <w:rFonts w:hint="eastAsia"/>
        </w:rPr>
        <w:t>推进引导体系过程化</w:t>
      </w:r>
      <w:r>
        <w:t>改革，</w:t>
      </w:r>
      <w:r>
        <w:rPr>
          <w:rFonts w:hint="eastAsia"/>
        </w:rPr>
        <w:t>项目团队</w:t>
      </w:r>
      <w:r>
        <w:t>每周利用场地时间</w:t>
      </w:r>
      <w:r>
        <w:rPr>
          <w:rFonts w:hint="eastAsia"/>
        </w:rPr>
        <w:t>须</w:t>
      </w:r>
      <w:r>
        <w:t>不少于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小时</w:t>
      </w:r>
      <w:r>
        <w:t>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创意类</w:t>
      </w:r>
      <w:r>
        <w:t>项目</w:t>
      </w:r>
      <w:r>
        <w:rPr>
          <w:rFonts w:hint="eastAsia"/>
        </w:rPr>
        <w:t>团队将获得“冯如</w:t>
      </w:r>
      <w:r>
        <w:t>”</w:t>
      </w:r>
      <w:r>
        <w:rPr>
          <w:rFonts w:hint="eastAsia"/>
        </w:rPr>
        <w:t>学生</w:t>
      </w:r>
      <w:r>
        <w:t>创意中心入驻团队资格</w:t>
      </w:r>
      <w:r>
        <w:rPr>
          <w:rFonts w:hint="eastAsia"/>
        </w:rPr>
        <w:t>，</w:t>
      </w:r>
      <w:r>
        <w:t>享</w:t>
      </w:r>
      <w:r>
        <w:lastRenderedPageBreak/>
        <w:t>有专用场地</w:t>
      </w:r>
      <w:r>
        <w:rPr>
          <w:rFonts w:hint="eastAsia"/>
        </w:rPr>
        <w:t>。为确保项目筹备时间</w:t>
      </w:r>
      <w:r>
        <w:t>、</w:t>
      </w:r>
      <w:r>
        <w:rPr>
          <w:rFonts w:hint="eastAsia"/>
        </w:rPr>
        <w:t>推进引导体系过程化</w:t>
      </w:r>
      <w:r>
        <w:t>改革，</w:t>
      </w:r>
      <w:r>
        <w:rPr>
          <w:rFonts w:hint="eastAsia"/>
        </w:rPr>
        <w:t>项目团队</w:t>
      </w:r>
      <w:r>
        <w:t>每周利用场地时间</w:t>
      </w:r>
      <w:r>
        <w:rPr>
          <w:rFonts w:hint="eastAsia"/>
        </w:rPr>
        <w:t>须</w:t>
      </w:r>
      <w:r>
        <w:t>不少于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小时</w:t>
      </w:r>
      <w:r>
        <w:t>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对不遵守中心运营管理</w:t>
      </w:r>
      <w:r>
        <w:t>规定的或严重违反</w:t>
      </w:r>
      <w:r>
        <w:rPr>
          <w:rFonts w:hint="eastAsia"/>
        </w:rPr>
        <w:t>出勤纪律</w:t>
      </w:r>
      <w:r>
        <w:t>的团队，团委将有权对团队做出</w:t>
      </w:r>
      <w:r>
        <w:rPr>
          <w:rFonts w:hint="eastAsia"/>
        </w:rPr>
        <w:t>警告</w:t>
      </w:r>
      <w:r>
        <w:t>至开除出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学生创新计划</w:t>
      </w:r>
      <w:r>
        <w:t>并追回</w:t>
      </w:r>
      <w:r>
        <w:rPr>
          <w:rFonts w:hint="eastAsia"/>
        </w:rPr>
        <w:t>项目经费</w:t>
      </w:r>
      <w:r>
        <w:t>的处分。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展示</w:t>
      </w:r>
      <w:r>
        <w:t>交流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获得“冯如</w:t>
      </w:r>
      <w:r>
        <w:t>”</w:t>
      </w:r>
      <w:r>
        <w:rPr>
          <w:rFonts w:hint="eastAsia"/>
        </w:rPr>
        <w:t>学生</w:t>
      </w:r>
      <w:r>
        <w:t>创新计划</w:t>
      </w:r>
      <w:r>
        <w:rPr>
          <w:rFonts w:hint="eastAsia"/>
        </w:rPr>
        <w:t>培育</w:t>
      </w:r>
      <w:r>
        <w:t>的项目</w:t>
      </w:r>
      <w:r>
        <w:rPr>
          <w:rFonts w:hint="eastAsia"/>
        </w:rPr>
        <w:t>，</w:t>
      </w:r>
      <w:r w:rsidRPr="008617BD">
        <w:rPr>
          <w:rFonts w:hint="eastAsia"/>
        </w:rPr>
        <w:t>校团委</w:t>
      </w:r>
      <w:r>
        <w:rPr>
          <w:rFonts w:hint="eastAsia"/>
        </w:rPr>
        <w:t>将统一协调授予</w:t>
      </w:r>
      <w:r w:rsidRPr="008617BD">
        <w:rPr>
          <w:rFonts w:hint="eastAsia"/>
        </w:rPr>
        <w:t>交流展示机会</w:t>
      </w:r>
      <w:r>
        <w:rPr>
          <w:rFonts w:hint="eastAsia"/>
        </w:rPr>
        <w:t>，</w:t>
      </w:r>
      <w:r>
        <w:t>并将择优</w:t>
      </w:r>
      <w:r>
        <w:rPr>
          <w:rFonts w:hint="eastAsia"/>
        </w:rPr>
        <w:t>选派</w:t>
      </w:r>
      <w:r>
        <w:t>作品</w:t>
      </w:r>
      <w:r>
        <w:rPr>
          <w:rFonts w:hint="eastAsia"/>
        </w:rPr>
        <w:t>代表</w:t>
      </w:r>
      <w:r>
        <w:t>学校</w:t>
      </w:r>
      <w:r>
        <w:rPr>
          <w:rFonts w:hint="eastAsia"/>
        </w:rPr>
        <w:t>参加</w:t>
      </w:r>
      <w:r>
        <w:t>高水平交流访问活动</w:t>
      </w:r>
      <w:r>
        <w:rPr>
          <w:rFonts w:hint="eastAsia"/>
        </w:rPr>
        <w:t>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此举</w:t>
      </w:r>
      <w:r>
        <w:t>旨在</w:t>
      </w:r>
      <w:r>
        <w:rPr>
          <w:rFonts w:hint="eastAsia"/>
        </w:rPr>
        <w:t>立体化</w:t>
      </w:r>
      <w:r>
        <w:t>展示我校学生科技</w:t>
      </w:r>
      <w:r>
        <w:rPr>
          <w:rFonts w:hint="eastAsia"/>
        </w:rPr>
        <w:t>工作水平</w:t>
      </w:r>
      <w:r>
        <w:t>，</w:t>
      </w:r>
      <w:r>
        <w:rPr>
          <w:rFonts w:hint="eastAsia"/>
        </w:rPr>
        <w:t>为</w:t>
      </w:r>
      <w:r>
        <w:t>学生科技作者提供</w:t>
      </w:r>
      <w:r>
        <w:rPr>
          <w:rFonts w:hint="eastAsia"/>
        </w:rPr>
        <w:t>交流</w:t>
      </w:r>
      <w:r>
        <w:t>提升的平台</w:t>
      </w:r>
      <w:r>
        <w:rPr>
          <w:rFonts w:hint="eastAsia"/>
        </w:rPr>
        <w:t>，</w:t>
      </w:r>
      <w:r>
        <w:t>借鉴其他单位先进工作经验</w:t>
      </w:r>
      <w:r>
        <w:rPr>
          <w:rFonts w:hint="eastAsia"/>
        </w:rPr>
        <w:t>及</w:t>
      </w:r>
      <w:r>
        <w:t>优秀学生科技成果，激发相关受众</w:t>
      </w:r>
      <w:r>
        <w:rPr>
          <w:rFonts w:hint="eastAsia"/>
        </w:rPr>
        <w:t>的</w:t>
      </w:r>
      <w:r>
        <w:t>科技创新精神。</w:t>
      </w:r>
    </w:p>
    <w:p w:rsidR="00B26655" w:rsidRPr="002168E8" w:rsidRDefault="00B26655" w:rsidP="00B26655">
      <w:pPr>
        <w:ind w:firstLineChars="200" w:firstLine="560"/>
      </w:pPr>
      <w:r>
        <w:rPr>
          <w:rFonts w:hint="eastAsia"/>
        </w:rPr>
        <w:t>获本计划支持的</w:t>
      </w:r>
      <w:r>
        <w:t>项目需</w:t>
      </w:r>
      <w:r>
        <w:rPr>
          <w:rFonts w:hint="eastAsia"/>
        </w:rPr>
        <w:t>正确认识</w:t>
      </w:r>
      <w:r>
        <w:t>交流展示</w:t>
      </w:r>
      <w:r>
        <w:rPr>
          <w:rFonts w:hint="eastAsia"/>
        </w:rPr>
        <w:t>工作</w:t>
      </w:r>
      <w:r>
        <w:t>的</w:t>
      </w:r>
      <w:r>
        <w:rPr>
          <w:rFonts w:hint="eastAsia"/>
        </w:rPr>
        <w:t>必要性</w:t>
      </w:r>
      <w:r>
        <w:t>和重要性，</w:t>
      </w:r>
      <w:r>
        <w:rPr>
          <w:rFonts w:hint="eastAsia"/>
        </w:rPr>
        <w:t>履行</w:t>
      </w:r>
      <w:r>
        <w:t>相应义务，展示北航</w:t>
      </w:r>
      <w:r>
        <w:rPr>
          <w:rFonts w:hint="eastAsia"/>
        </w:rPr>
        <w:t>学子</w:t>
      </w:r>
      <w:r>
        <w:t>风采。</w:t>
      </w:r>
    </w:p>
    <w:p w:rsidR="00B26655" w:rsidRDefault="00B26655" w:rsidP="00B26655">
      <w:pPr>
        <w:pStyle w:val="2"/>
        <w:spacing w:before="156" w:after="156"/>
      </w:pPr>
      <w:r>
        <w:rPr>
          <w:rFonts w:hint="eastAsia"/>
        </w:rPr>
        <w:t>相关奖励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学生参加“冯如”学生创新计划所获得的成果（论文、软件系统、硬件实物等）可以作为参加“冯如杯”等课外科技活动或学科竞赛的作品。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“冯如”学生创新计划支持项目经专家组推荐后，可优先获得其他相关资源，如与相关领域专家、学者、企事业届人士等交流，参加相关训练营及展览展示等。</w:t>
      </w:r>
    </w:p>
    <w:p w:rsidR="00B26655" w:rsidRDefault="00B26655" w:rsidP="00B26655">
      <w:pPr>
        <w:ind w:firstLineChars="200" w:firstLine="560"/>
      </w:pPr>
      <w:r>
        <w:rPr>
          <w:rFonts w:hint="eastAsia"/>
        </w:rPr>
        <w:t>针对获得“冯如”学生创新计划支持的项目所在学院组织工作的</w:t>
      </w:r>
      <w:r>
        <w:rPr>
          <w:rFonts w:hint="eastAsia"/>
        </w:rPr>
        <w:lastRenderedPageBreak/>
        <w:t>奖励，将在科技工作先进学院考核中予以重要体现，</w:t>
      </w:r>
      <w:r>
        <w:t>所培育的成果</w:t>
      </w:r>
      <w:r>
        <w:rPr>
          <w:rFonts w:hint="eastAsia"/>
        </w:rPr>
        <w:t>同样</w:t>
      </w:r>
      <w:r>
        <w:t>将纳入考评</w:t>
      </w:r>
      <w:r>
        <w:rPr>
          <w:rFonts w:hint="eastAsia"/>
        </w:rPr>
        <w:t>范围。</w:t>
      </w:r>
    </w:p>
    <w:p w:rsidR="00006672" w:rsidRPr="00B26655" w:rsidRDefault="00006672"/>
    <w:sectPr w:rsidR="00006672" w:rsidRPr="00B26655" w:rsidSect="0000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9C1"/>
    <w:multiLevelType w:val="hybridMultilevel"/>
    <w:tmpl w:val="B86C8442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B6552A"/>
    <w:multiLevelType w:val="hybridMultilevel"/>
    <w:tmpl w:val="020841C2"/>
    <w:lvl w:ilvl="0" w:tplc="F0660A1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6CE64F3"/>
    <w:multiLevelType w:val="hybridMultilevel"/>
    <w:tmpl w:val="C8B66CAE"/>
    <w:lvl w:ilvl="0" w:tplc="F5C63006">
      <w:start w:val="1"/>
      <w:numFmt w:val="lowerLetter"/>
      <w:lvlText w:val="B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E155AE3"/>
    <w:multiLevelType w:val="hybridMultilevel"/>
    <w:tmpl w:val="E2B01826"/>
    <w:lvl w:ilvl="0" w:tplc="C0ECCA18">
      <w:start w:val="4"/>
      <w:numFmt w:val="upp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707A4E1C"/>
    <w:multiLevelType w:val="hybridMultilevel"/>
    <w:tmpl w:val="883E32C8"/>
    <w:lvl w:ilvl="0" w:tplc="FFF04D10">
      <w:start w:val="1"/>
      <w:numFmt w:val="chineseCountingThousand"/>
      <w:pStyle w:val="2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75F463BE"/>
    <w:multiLevelType w:val="hybridMultilevel"/>
    <w:tmpl w:val="62F0EBAE"/>
    <w:lvl w:ilvl="0" w:tplc="6E567B74">
      <w:start w:val="1"/>
      <w:numFmt w:val="low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FBCA2F0">
      <w:start w:val="1"/>
      <w:numFmt w:val="lowerLetter"/>
      <w:lvlText w:val="D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655"/>
    <w:rsid w:val="00006672"/>
    <w:rsid w:val="00B2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55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B26655"/>
    <w:pPr>
      <w:keepNext/>
      <w:keepLines/>
      <w:numPr>
        <w:numId w:val="1"/>
      </w:numPr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6655"/>
    <w:pPr>
      <w:keepNext/>
      <w:keepLines/>
      <w:numPr>
        <w:numId w:val="2"/>
      </w:numPr>
      <w:spacing w:beforeLines="50" w:afterLines="50"/>
      <w:outlineLvl w:val="1"/>
    </w:pPr>
    <w:rPr>
      <w:rFonts w:eastAsia="楷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6655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26655"/>
    <w:rPr>
      <w:rFonts w:ascii="Times New Roman" w:eastAsia="楷体" w:hAnsi="Times New Roman" w:cstheme="majorBidi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B266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1</cp:revision>
  <dcterms:created xsi:type="dcterms:W3CDTF">2014-03-10T10:00:00Z</dcterms:created>
  <dcterms:modified xsi:type="dcterms:W3CDTF">2014-03-10T10:00:00Z</dcterms:modified>
</cp:coreProperties>
</file>